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7063D">
      <w:r>
        <w:br w:type="textWrapping"/>
      </w:r>
    </w:p>
    <w:p w14:paraId="55620EAC"/>
    <w:p w14:paraId="71571C73"/>
    <w:p w14:paraId="609C94D4">
      <w:pPr>
        <w:rPr>
          <w:rFonts w:hint="eastAsia"/>
        </w:rPr>
      </w:pPr>
    </w:p>
    <w:p w14:paraId="04E49136">
      <w:pPr>
        <w:spacing w:line="560" w:lineRule="exact"/>
        <w:ind w:right="-197" w:rightChars="-94"/>
        <w:jc w:val="center"/>
        <w:rPr>
          <w:rFonts w:hint="eastAsia" w:ascii="宋体" w:hAnsi="宋体" w:eastAsia="宋体" w:cs="宋体"/>
          <w:spacing w:val="-20"/>
          <w:sz w:val="36"/>
          <w:szCs w:val="44"/>
        </w:rPr>
      </w:pPr>
      <w:r>
        <w:rPr>
          <w:rFonts w:hint="eastAsia" w:ascii="宋体" w:hAnsi="宋体" w:eastAsia="宋体" w:cs="宋体"/>
          <w:spacing w:val="-20"/>
          <w:sz w:val="36"/>
          <w:szCs w:val="44"/>
          <w:lang w:val="en-US" w:eastAsia="zh-CN"/>
        </w:rPr>
        <w:t>四川吉利学院俊2-14号铺面招租项目</w:t>
      </w:r>
      <w:r>
        <w:rPr>
          <w:rFonts w:hint="eastAsia" w:ascii="宋体" w:hAnsi="宋体" w:eastAsia="宋体" w:cs="宋体"/>
          <w:spacing w:val="-20"/>
          <w:sz w:val="36"/>
          <w:szCs w:val="44"/>
        </w:rPr>
        <w:t>预审申请文件</w:t>
      </w:r>
    </w:p>
    <w:p w14:paraId="240E47EC">
      <w:pPr>
        <w:spacing w:line="360" w:lineRule="auto"/>
        <w:rPr>
          <w:rFonts w:ascii="仿宋_GB2312" w:hAnsi="仿宋_GB2312" w:eastAsia="仿宋_GB2312" w:cs="仿宋_GB2312"/>
          <w:b/>
          <w:sz w:val="28"/>
          <w:szCs w:val="28"/>
        </w:rPr>
      </w:pPr>
    </w:p>
    <w:p w14:paraId="54F80B63">
      <w:pPr>
        <w:spacing w:line="360" w:lineRule="auto"/>
        <w:rPr>
          <w:rFonts w:hint="eastAsia" w:ascii="仿宋_GB2312" w:hAnsi="仿宋_GB2312" w:eastAsia="仿宋_GB2312" w:cs="仿宋_GB2312"/>
          <w:b/>
          <w:sz w:val="28"/>
          <w:szCs w:val="28"/>
        </w:rPr>
      </w:pPr>
    </w:p>
    <w:p w14:paraId="78825BEA">
      <w:pPr>
        <w:spacing w:line="360" w:lineRule="auto"/>
        <w:ind w:right="97" w:rightChars="46"/>
        <w:rPr>
          <w:rFonts w:ascii="仿宋_GB2312" w:hAnsi="仿宋_GB2312" w:eastAsia="仿宋_GB2312" w:cs="仿宋_GB2312"/>
          <w:sz w:val="30"/>
          <w:szCs w:val="30"/>
        </w:rPr>
      </w:pPr>
    </w:p>
    <w:p w14:paraId="5473E971">
      <w:pPr>
        <w:pStyle w:val="2"/>
        <w:rPr>
          <w:rFonts w:eastAsiaTheme="minorEastAsia"/>
          <w:lang w:val="en-US" w:bidi="ar-SA"/>
        </w:rPr>
      </w:pPr>
    </w:p>
    <w:p w14:paraId="7DCB2E8B">
      <w:pPr>
        <w:rPr>
          <w:rFonts w:hint="eastAsia"/>
        </w:rPr>
      </w:pPr>
    </w:p>
    <w:p w14:paraId="6884BD44">
      <w:pPr>
        <w:pStyle w:val="2"/>
        <w:rPr>
          <w:rFonts w:ascii="仿宋_GB2312" w:hAnsi="仿宋_GB2312" w:eastAsia="仿宋_GB2312" w:cs="仿宋_GB2312"/>
          <w:sz w:val="30"/>
          <w:szCs w:val="30"/>
        </w:rPr>
      </w:pPr>
    </w:p>
    <w:p w14:paraId="0261BE8E">
      <w:pPr>
        <w:rPr>
          <w:rFonts w:ascii="仿宋_GB2312" w:hAnsi="仿宋_GB2312" w:eastAsia="仿宋_GB2312" w:cs="仿宋_GB2312"/>
          <w:sz w:val="30"/>
          <w:szCs w:val="30"/>
        </w:rPr>
      </w:pPr>
    </w:p>
    <w:p w14:paraId="34C44F83">
      <w:pPr>
        <w:pStyle w:val="2"/>
        <w:rPr>
          <w:rFonts w:ascii="仿宋_GB2312" w:hAnsi="仿宋_GB2312" w:eastAsia="仿宋_GB2312" w:cs="仿宋_GB2312"/>
          <w:sz w:val="30"/>
          <w:szCs w:val="30"/>
        </w:rPr>
      </w:pPr>
    </w:p>
    <w:p w14:paraId="1DE21033"/>
    <w:p w14:paraId="37A70C5B">
      <w:pPr>
        <w:spacing w:line="360" w:lineRule="auto"/>
        <w:ind w:right="97" w:rightChars="46"/>
        <w:jc w:val="center"/>
        <w:rPr>
          <w:rFonts w:ascii="仿宋_GB2312" w:hAnsi="仿宋_GB2312" w:eastAsia="仿宋_GB2312" w:cs="仿宋_GB2312"/>
          <w:sz w:val="30"/>
          <w:szCs w:val="30"/>
        </w:rPr>
      </w:pPr>
    </w:p>
    <w:p w14:paraId="54148459">
      <w:pPr>
        <w:spacing w:line="360" w:lineRule="auto"/>
        <w:ind w:right="97" w:rightChars="46"/>
        <w:jc w:val="center"/>
        <w:rPr>
          <w:rFonts w:ascii="仿宋_GB2312" w:hAnsi="仿宋_GB2312" w:eastAsia="仿宋_GB2312" w:cs="仿宋_GB2312"/>
          <w:sz w:val="30"/>
          <w:szCs w:val="30"/>
        </w:rPr>
      </w:pPr>
    </w:p>
    <w:p w14:paraId="5D6D0DC9">
      <w:pPr>
        <w:spacing w:line="360" w:lineRule="auto"/>
        <w:ind w:right="97" w:rightChars="46" w:firstLine="2100" w:firstLineChars="700"/>
        <w:rPr>
          <w:rFonts w:ascii="仿宋_GB2312" w:hAnsi="仿宋_GB2312" w:eastAsia="仿宋_GB2312" w:cs="仿宋_GB2312"/>
          <w:sz w:val="30"/>
          <w:szCs w:val="30"/>
        </w:rPr>
      </w:pPr>
      <w:r>
        <w:rPr>
          <w:rFonts w:hint="eastAsia" w:ascii="仿宋_GB2312" w:hAnsi="仿宋_GB2312" w:eastAsia="仿宋_GB2312" w:cs="仿宋_GB2312"/>
          <w:sz w:val="30"/>
          <w:szCs w:val="30"/>
        </w:rPr>
        <w:t>申 请 人:</w:t>
      </w:r>
      <w:r>
        <w:rPr>
          <w:rFonts w:hint="eastAsia" w:ascii="仿宋_GB2312" w:hAnsi="仿宋_GB2312" w:eastAsia="仿宋_GB2312" w:cs="仿宋_GB2312"/>
          <w:sz w:val="30"/>
          <w:szCs w:val="30"/>
          <w:u w:val="single"/>
        </w:rPr>
        <w:t xml:space="preserve">                     </w:t>
      </w:r>
    </w:p>
    <w:p w14:paraId="3D66BDCC">
      <w:pPr>
        <w:spacing w:line="360" w:lineRule="auto"/>
        <w:ind w:right="97" w:rightChars="46"/>
        <w:jc w:val="center"/>
        <w:rPr>
          <w:rFonts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14:paraId="0A0F8D1E">
      <w:pPr>
        <w:spacing w:line="360" w:lineRule="auto"/>
        <w:ind w:firstLine="562" w:firstLineChars="200"/>
        <w:jc w:val="center"/>
        <w:rPr>
          <w:rFonts w:ascii="仿宋_GB2312" w:hAnsi="仿宋_GB2312" w:eastAsia="仿宋_GB2312" w:cs="仿宋_GB2312"/>
          <w:b/>
          <w:sz w:val="28"/>
          <w:szCs w:val="28"/>
        </w:rPr>
        <w:sectPr>
          <w:headerReference r:id="rId3" w:type="default"/>
          <w:footerReference r:id="rId4" w:type="default"/>
          <w:footerReference r:id="rId5" w:type="even"/>
          <w:pgSz w:w="11906" w:h="16838"/>
          <w:pgMar w:top="1440" w:right="1800" w:bottom="1440" w:left="1800" w:header="851" w:footer="992" w:gutter="0"/>
          <w:cols w:space="0" w:num="1"/>
          <w:docGrid w:type="lines" w:linePitch="312" w:charSpace="0"/>
        </w:sectPr>
      </w:pPr>
    </w:p>
    <w:p w14:paraId="5C0DCB3A">
      <w:pPr>
        <w:spacing w:line="360" w:lineRule="auto"/>
        <w:jc w:val="center"/>
        <w:rPr>
          <w:rFonts w:ascii="仿宋" w:hAnsi="仿宋" w:eastAsia="仿宋"/>
          <w:b/>
          <w:sz w:val="32"/>
          <w:szCs w:val="32"/>
        </w:rPr>
      </w:pPr>
      <w:r>
        <w:rPr>
          <w:rFonts w:hint="eastAsia" w:ascii="仿宋" w:hAnsi="仿宋" w:eastAsia="仿宋"/>
          <w:b/>
          <w:sz w:val="32"/>
          <w:szCs w:val="32"/>
        </w:rPr>
        <w:t>资格预审申请函</w:t>
      </w:r>
    </w:p>
    <w:p w14:paraId="67AA807B">
      <w:pPr>
        <w:adjustRightInd w:val="0"/>
        <w:snapToGrid w:val="0"/>
        <w:spacing w:line="360" w:lineRule="auto"/>
        <w:rPr>
          <w:rFonts w:ascii="仿宋_GB2312" w:hAnsi="仿宋_GB2312" w:eastAsia="仿宋_GB2312" w:cs="仿宋_GB2312"/>
          <w:sz w:val="28"/>
          <w:szCs w:val="24"/>
        </w:rPr>
      </w:pPr>
      <w:r>
        <w:rPr>
          <w:rFonts w:hint="eastAsia" w:ascii="仿宋_GB2312" w:hAnsi="仿宋_GB2312" w:eastAsia="仿宋_GB2312" w:cs="仿宋_GB2312"/>
          <w:sz w:val="28"/>
          <w:szCs w:val="24"/>
          <w:u w:val="single"/>
          <w:lang w:val="en-US" w:eastAsia="zh-CN"/>
        </w:rPr>
        <w:t>四川</w:t>
      </w:r>
      <w:r>
        <w:rPr>
          <w:rFonts w:hint="eastAsia" w:ascii="仿宋_GB2312" w:hAnsi="仿宋_GB2312" w:eastAsia="仿宋_GB2312" w:cs="仿宋_GB2312"/>
          <w:sz w:val="28"/>
          <w:szCs w:val="24"/>
          <w:u w:val="single"/>
        </w:rPr>
        <w:t>吉利学院</w:t>
      </w:r>
      <w:r>
        <w:rPr>
          <w:rFonts w:hint="eastAsia" w:ascii="仿宋_GB2312" w:hAnsi="仿宋_GB2312" w:eastAsia="仿宋_GB2312" w:cs="仿宋_GB2312"/>
          <w:sz w:val="28"/>
          <w:szCs w:val="24"/>
        </w:rPr>
        <w:t>：</w:t>
      </w:r>
    </w:p>
    <w:p w14:paraId="7EC44028">
      <w:pPr>
        <w:numPr>
          <w:ilvl w:val="0"/>
          <w:numId w:val="1"/>
        </w:numPr>
        <w:wordWrap w:val="0"/>
        <w:adjustRightInd w:val="0"/>
        <w:snapToGrid w:val="0"/>
        <w:spacing w:line="360" w:lineRule="auto"/>
        <w:ind w:firstLine="560"/>
        <w:rPr>
          <w:rFonts w:ascii="仿宋_GB2312" w:hAnsi="仿宋_GB2312" w:eastAsia="仿宋_GB2312" w:cs="仿宋_GB2312"/>
          <w:sz w:val="28"/>
          <w:szCs w:val="24"/>
        </w:rPr>
      </w:pPr>
      <w:r>
        <w:rPr>
          <w:rFonts w:hint="eastAsia" w:ascii="仿宋_GB2312" w:hAnsi="仿宋_GB2312" w:eastAsia="仿宋_GB2312" w:cs="仿宋_GB2312"/>
          <w:sz w:val="28"/>
          <w:szCs w:val="24"/>
        </w:rPr>
        <w:t>按照资格预审文件的要求，我方</w:t>
      </w:r>
      <w:r>
        <w:rPr>
          <w:rFonts w:hint="eastAsia" w:ascii="仿宋_GB2312" w:hAnsi="仿宋_GB2312" w:eastAsia="仿宋_GB2312" w:cs="仿宋_GB2312"/>
          <w:sz w:val="28"/>
          <w:szCs w:val="24"/>
          <w:u w:val="single"/>
        </w:rPr>
        <w:t>（申请人）</w:t>
      </w:r>
      <w:r>
        <w:rPr>
          <w:rFonts w:hint="eastAsia" w:ascii="仿宋_GB2312" w:hAnsi="仿宋_GB2312" w:eastAsia="仿宋_GB2312" w:cs="仿宋_GB2312"/>
          <w:sz w:val="28"/>
          <w:szCs w:val="24"/>
        </w:rPr>
        <w:t>递交的资格预审申请文件及有关资料，用于你方</w:t>
      </w:r>
      <w:r>
        <w:rPr>
          <w:rFonts w:hint="eastAsia" w:ascii="仿宋_GB2312" w:hAnsi="仿宋_GB2312" w:eastAsia="仿宋_GB2312" w:cs="仿宋_GB2312"/>
          <w:sz w:val="28"/>
          <w:szCs w:val="24"/>
          <w:u w:val="single"/>
          <w:lang w:val="en-US" w:eastAsia="zh-CN"/>
        </w:rPr>
        <w:t>四川</w:t>
      </w:r>
      <w:r>
        <w:rPr>
          <w:rFonts w:hint="eastAsia" w:ascii="仿宋_GB2312" w:hAnsi="仿宋_GB2312" w:eastAsia="仿宋_GB2312" w:cs="仿宋_GB2312"/>
          <w:sz w:val="28"/>
          <w:szCs w:val="24"/>
          <w:u w:val="single"/>
        </w:rPr>
        <w:t>吉利学院</w:t>
      </w:r>
      <w:r>
        <w:rPr>
          <w:rFonts w:hint="eastAsia" w:ascii="仿宋_GB2312" w:hAnsi="仿宋_GB2312" w:eastAsia="仿宋_GB2312" w:cs="仿宋_GB2312"/>
          <w:sz w:val="28"/>
          <w:szCs w:val="24"/>
        </w:rPr>
        <w:t>审查我方参加</w:t>
      </w:r>
      <w:r>
        <w:rPr>
          <w:rFonts w:hint="eastAsia" w:ascii="仿宋_GB2312" w:hAnsi="仿宋_GB2312" w:eastAsia="仿宋_GB2312" w:cs="仿宋_GB2312"/>
          <w:sz w:val="28"/>
          <w:szCs w:val="24"/>
          <w:u w:val="single"/>
          <w:lang w:val="en-US" w:eastAsia="zh-CN"/>
        </w:rPr>
        <w:t>四川吉利学院俊2-14号铺面招租项目</w:t>
      </w:r>
      <w:r>
        <w:rPr>
          <w:rFonts w:hint="eastAsia" w:ascii="仿宋_GB2312" w:hAnsi="仿宋_GB2312" w:eastAsia="仿宋_GB2312" w:cs="仿宋_GB2312"/>
          <w:sz w:val="28"/>
          <w:szCs w:val="24"/>
          <w:lang w:val="en-US" w:eastAsia="zh-CN"/>
        </w:rPr>
        <w:t>招标</w:t>
      </w:r>
      <w:r>
        <w:rPr>
          <w:rFonts w:hint="eastAsia" w:ascii="仿宋_GB2312" w:hAnsi="仿宋_GB2312" w:eastAsia="仿宋_GB2312" w:cs="仿宋_GB2312"/>
          <w:sz w:val="28"/>
          <w:szCs w:val="24"/>
        </w:rPr>
        <w:t>的</w:t>
      </w:r>
      <w:r>
        <w:rPr>
          <w:rFonts w:hint="eastAsia" w:ascii="仿宋_GB2312" w:hAnsi="仿宋_GB2312" w:eastAsia="仿宋_GB2312" w:cs="仿宋_GB2312"/>
          <w:sz w:val="28"/>
          <w:szCs w:val="24"/>
          <w:lang w:val="en-US" w:eastAsia="zh-CN"/>
        </w:rPr>
        <w:t>投标</w:t>
      </w:r>
      <w:r>
        <w:rPr>
          <w:rFonts w:hint="eastAsia" w:ascii="仿宋_GB2312" w:hAnsi="仿宋_GB2312" w:eastAsia="仿宋_GB2312" w:cs="仿宋_GB2312"/>
          <w:sz w:val="28"/>
          <w:szCs w:val="24"/>
        </w:rPr>
        <w:t>资格。</w:t>
      </w:r>
    </w:p>
    <w:p w14:paraId="5D031A55">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2、我方的资格预审申请文件包含招标公告规定的全部内容。</w:t>
      </w:r>
    </w:p>
    <w:p w14:paraId="67A8F217">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3、我方接受你方的授权代表进行调查，以审核我方提交的文件和资料，并通过我方的客户，澄清资格预审申请文件中有关财务和技术方面的情况。</w:t>
      </w:r>
    </w:p>
    <w:p w14:paraId="1E835918">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4、你方授权代表可通过</w:t>
      </w:r>
      <w:r>
        <w:rPr>
          <w:rFonts w:hint="eastAsia" w:ascii="仿宋_GB2312" w:hAnsi="仿宋_GB2312" w:eastAsia="仿宋_GB2312" w:cs="仿宋_GB2312"/>
          <w:sz w:val="28"/>
          <w:szCs w:val="24"/>
          <w:u w:val="single"/>
        </w:rPr>
        <w:t xml:space="preserve">               （联系人及联系方式）</w:t>
      </w:r>
      <w:r>
        <w:rPr>
          <w:rFonts w:hint="eastAsia" w:ascii="仿宋_GB2312" w:hAnsi="仿宋_GB2312" w:eastAsia="仿宋_GB2312" w:cs="仿宋_GB2312"/>
          <w:sz w:val="28"/>
          <w:szCs w:val="24"/>
        </w:rPr>
        <w:t>得到进一步的资料。</w:t>
      </w:r>
    </w:p>
    <w:p w14:paraId="27FB8466">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5、我方在此声明，所递交的资格预审申请文件及有关资料内容完整、真实和准确。</w:t>
      </w:r>
    </w:p>
    <w:p w14:paraId="62AF5131">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6、我方在此承诺，资格预审申请文件作为合同文件的组织部分，对我方具有约束力。</w:t>
      </w:r>
    </w:p>
    <w:p w14:paraId="389C7352">
      <w:pPr>
        <w:adjustRightInd w:val="0"/>
        <w:snapToGrid w:val="0"/>
        <w:ind w:firstLine="560" w:firstLineChars="200"/>
        <w:rPr>
          <w:rFonts w:ascii="仿宋_GB2312" w:hAnsi="仿宋_GB2312" w:eastAsia="仿宋_GB2312" w:cs="仿宋_GB2312"/>
          <w:sz w:val="28"/>
          <w:szCs w:val="24"/>
        </w:rPr>
      </w:pPr>
    </w:p>
    <w:p w14:paraId="60260D03">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 xml:space="preserve">申请人: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盖单位章）</w:t>
      </w:r>
    </w:p>
    <w:p w14:paraId="58ABD7AD">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法定代表人或其委托代理人：</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（签字）</w:t>
      </w:r>
    </w:p>
    <w:p w14:paraId="57AB0479">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电 话：</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2E7A4A34">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传 真：</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77837420">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申请人地址：</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72E2D1E5">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邮政编码：</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6D6A6542">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年</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月</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日</w:t>
      </w:r>
    </w:p>
    <w:p w14:paraId="79CE028E">
      <w:pPr>
        <w:pStyle w:val="10"/>
        <w:spacing w:line="240" w:lineRule="auto"/>
        <w:rPr>
          <w:rFonts w:ascii="仿宋_GB2312" w:hAnsi="仿宋_GB2312" w:eastAsia="仿宋_GB2312" w:cs="仿宋_GB2312"/>
          <w:sz w:val="24"/>
        </w:rPr>
      </w:pPr>
    </w:p>
    <w:p w14:paraId="7C7DD02E">
      <w:pPr>
        <w:pStyle w:val="10"/>
        <w:spacing w:line="240" w:lineRule="auto"/>
        <w:rPr>
          <w:rFonts w:ascii="仿宋_GB2312" w:hAnsi="仿宋_GB2312" w:eastAsia="仿宋_GB2312" w:cs="仿宋_GB2312"/>
          <w:sz w:val="24"/>
        </w:rPr>
        <w:sectPr>
          <w:pgSz w:w="11906" w:h="16838"/>
          <w:pgMar w:top="1440" w:right="1797" w:bottom="1440" w:left="1797" w:header="851" w:footer="992" w:gutter="0"/>
          <w:pgNumType w:start="1"/>
          <w:cols w:space="425" w:num="1"/>
          <w:docGrid w:linePitch="312" w:charSpace="0"/>
        </w:sectPr>
      </w:pPr>
    </w:p>
    <w:p w14:paraId="5F19E340">
      <w:pPr>
        <w:pStyle w:val="10"/>
        <w:spacing w:line="240" w:lineRule="auto"/>
        <w:rPr>
          <w:rFonts w:hint="eastAsia" w:ascii="仿宋_GB2312" w:hAnsi="仿宋_GB2312" w:eastAsia="仿宋_GB2312" w:cs="仿宋_GB2312"/>
          <w:sz w:val="24"/>
        </w:rPr>
      </w:pPr>
    </w:p>
    <w:p w14:paraId="40B6FCC1">
      <w:pPr>
        <w:rPr>
          <w:rFonts w:ascii="仿宋_GB2312" w:hAnsi="仿宋_GB2312" w:eastAsia="仿宋_GB2312" w:cs="仿宋_GB2312"/>
          <w:b/>
          <w:sz w:val="28"/>
          <w:szCs w:val="28"/>
        </w:rPr>
      </w:pPr>
      <w:r>
        <w:rPr>
          <w:rFonts w:hint="eastAsia" w:ascii="仿宋_GB2312" w:hAnsi="仿宋_GB2312" w:eastAsia="仿宋_GB2312" w:cs="仿宋_GB2312"/>
          <w:b/>
          <w:sz w:val="28"/>
          <w:szCs w:val="28"/>
        </w:rPr>
        <w:t>附加资料</w:t>
      </w:r>
      <w:r>
        <w:rPr>
          <w:rFonts w:hint="eastAsia" w:ascii="仿宋_GB2312" w:hAnsi="仿宋_GB2312" w:eastAsia="仿宋_GB2312" w:cs="仿宋_GB2312"/>
          <w:sz w:val="28"/>
          <w:szCs w:val="28"/>
        </w:rPr>
        <w:t>（以下资料全部加盖企业公章）</w:t>
      </w:r>
    </w:p>
    <w:p w14:paraId="4520A206">
      <w:pPr>
        <w:widowControl/>
        <w:numPr>
          <w:ilvl w:val="0"/>
          <w:numId w:val="2"/>
        </w:numPr>
        <w:adjustRightInd w:val="0"/>
        <w:snapToGrid w:val="0"/>
        <w:spacing w:line="400" w:lineRule="exact"/>
        <w:ind w:firstLine="0"/>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营业执照复印件</w:t>
      </w:r>
    </w:p>
    <w:p w14:paraId="655CCA83">
      <w:pPr>
        <w:widowControl/>
        <w:numPr>
          <w:ilvl w:val="0"/>
          <w:numId w:val="2"/>
        </w:numPr>
        <w:adjustRightInd w:val="0"/>
        <w:snapToGrid w:val="0"/>
        <w:spacing w:line="400" w:lineRule="exact"/>
        <w:ind w:firstLine="0"/>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项目联系人的授权委托书</w:t>
      </w:r>
    </w:p>
    <w:p w14:paraId="6952B583">
      <w:pPr>
        <w:widowControl/>
        <w:numPr>
          <w:ilvl w:val="0"/>
          <w:numId w:val="2"/>
        </w:numPr>
        <w:adjustRightInd w:val="0"/>
        <w:snapToGrid w:val="0"/>
        <w:spacing w:line="400" w:lineRule="exact"/>
        <w:ind w:firstLine="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无严重违法记录承诺书</w:t>
      </w:r>
    </w:p>
    <w:p w14:paraId="3239E6F0">
      <w:pPr>
        <w:widowControl/>
        <w:numPr>
          <w:ilvl w:val="0"/>
          <w:numId w:val="2"/>
        </w:numPr>
        <w:adjustRightInd w:val="0"/>
        <w:snapToGrid w:val="0"/>
        <w:spacing w:line="400" w:lineRule="exact"/>
        <w:ind w:firstLine="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申请资格预审承诺书</w:t>
      </w:r>
    </w:p>
    <w:p w14:paraId="5759F42D">
      <w:pPr>
        <w:adjustRightInd w:val="0"/>
        <w:snapToGrid w:val="0"/>
        <w:spacing w:line="400" w:lineRule="exact"/>
        <w:rPr>
          <w:rFonts w:ascii="仿宋_GB2312" w:hAnsi="仿宋_GB2312" w:eastAsia="仿宋_GB2312" w:cs="仿宋_GB2312"/>
          <w:sz w:val="32"/>
          <w:szCs w:val="28"/>
        </w:rPr>
        <w:sectPr>
          <w:pgSz w:w="11906" w:h="16838"/>
          <w:pgMar w:top="1440" w:right="1797" w:bottom="1440" w:left="1797" w:header="851" w:footer="992" w:gutter="0"/>
          <w:pgNumType w:start="1"/>
          <w:cols w:space="425" w:num="1"/>
          <w:docGrid w:linePitch="312" w:charSpace="0"/>
        </w:sectPr>
      </w:pPr>
      <w:r>
        <w:rPr>
          <w:rFonts w:hint="eastAsia" w:ascii="仿宋_GB2312" w:hAnsi="仿宋_GB2312" w:eastAsia="仿宋_GB2312" w:cs="仿宋_GB2312"/>
          <w:sz w:val="24"/>
          <w:szCs w:val="28"/>
        </w:rPr>
        <w:t>请增加认为评估您公司资格预审需要增加的有关任何资料，请在此列出名称，并将资料附后</w:t>
      </w:r>
    </w:p>
    <w:p w14:paraId="7D7B08B2">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1</w:t>
      </w:r>
      <w:r>
        <w:rPr>
          <w:rFonts w:ascii="仿宋_GB2312" w:hAnsi="仿宋_GB2312" w:eastAsia="仿宋_GB2312" w:cs="仿宋_GB2312"/>
          <w:b/>
          <w:bCs/>
          <w:color w:val="000000"/>
          <w:sz w:val="28"/>
          <w:szCs w:val="28"/>
        </w:rPr>
        <w:t>.</w:t>
      </w:r>
      <w:r>
        <w:rPr>
          <w:rFonts w:hint="eastAsia" w:ascii="仿宋_GB2312" w:hAnsi="仿宋_GB2312" w:eastAsia="仿宋_GB2312" w:cs="仿宋_GB2312"/>
          <w:b/>
          <w:bCs/>
          <w:color w:val="000000"/>
          <w:sz w:val="28"/>
          <w:szCs w:val="28"/>
        </w:rPr>
        <w:t>营业执照复印件</w:t>
      </w:r>
    </w:p>
    <w:p w14:paraId="43E4AA8F">
      <w:pPr>
        <w:rPr>
          <w:rFonts w:hint="eastAsia"/>
        </w:rPr>
      </w:pPr>
    </w:p>
    <w:p w14:paraId="56FD1F8E">
      <w:pPr>
        <w:rPr>
          <w:rFonts w:ascii="仿宋_GB2312" w:hAnsi="仿宋_GB2312" w:eastAsia="仿宋_GB2312" w:cs="仿宋_GB2312"/>
          <w:b/>
          <w:bCs/>
          <w:color w:val="000000"/>
          <w:sz w:val="28"/>
          <w:szCs w:val="28"/>
        </w:rPr>
      </w:pPr>
    </w:p>
    <w:p w14:paraId="0E23B76D">
      <w:pPr>
        <w:widowControl/>
        <w:jc w:val="left"/>
        <w:rPr>
          <w:rFonts w:ascii="仿宋_GB2312" w:hAnsi="仿宋_GB2312" w:eastAsia="仿宋_GB2312" w:cs="仿宋_GB2312"/>
          <w:b/>
          <w:bCs/>
          <w:color w:val="000000"/>
          <w:sz w:val="28"/>
          <w:szCs w:val="28"/>
        </w:rPr>
      </w:pPr>
      <w:r>
        <w:rPr>
          <w:rFonts w:ascii="仿宋_GB2312" w:hAnsi="仿宋_GB2312" w:eastAsia="仿宋_GB2312" w:cs="仿宋_GB2312"/>
          <w:b/>
          <w:bCs/>
          <w:color w:val="000000"/>
          <w:sz w:val="28"/>
          <w:szCs w:val="28"/>
        </w:rPr>
        <w:br w:type="page"/>
      </w:r>
    </w:p>
    <w:p w14:paraId="107ECB73">
      <w:pPr>
        <w:rPr>
          <w:rFonts w:ascii="仿宋_GB2312" w:hAnsi="仿宋_GB2312" w:eastAsia="仿宋_GB2312" w:cs="仿宋_GB2312"/>
          <w:b/>
          <w:bCs/>
          <w:color w:val="000000"/>
          <w:sz w:val="28"/>
          <w:szCs w:val="28"/>
        </w:rPr>
      </w:pPr>
      <w:r>
        <w:rPr>
          <w:rFonts w:ascii="仿宋_GB2312" w:hAnsi="仿宋_GB2312" w:eastAsia="仿宋_GB2312" w:cs="仿宋_GB2312"/>
          <w:b/>
          <w:bCs/>
          <w:color w:val="000000"/>
          <w:sz w:val="28"/>
          <w:szCs w:val="28"/>
        </w:rPr>
        <w:t>2.</w:t>
      </w:r>
    </w:p>
    <w:p w14:paraId="5B367AB8">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项目联系人的授权委托书</w:t>
      </w:r>
    </w:p>
    <w:p w14:paraId="6E1B0589">
      <w:pPr>
        <w:wordWrap w:val="0"/>
        <w:spacing w:line="360" w:lineRule="auto"/>
        <w:rPr>
          <w:rFonts w:ascii="仿宋_GB2312" w:hAnsi="仿宋_GB2312" w:eastAsia="仿宋_GB2312" w:cs="仿宋_GB2312"/>
          <w:sz w:val="28"/>
          <w:szCs w:val="24"/>
        </w:rPr>
      </w:pPr>
    </w:p>
    <w:p w14:paraId="47FABB4F">
      <w:pPr>
        <w:wordWrap w:val="0"/>
        <w:adjustRightInd w:val="0"/>
        <w:snapToGrid w:val="0"/>
        <w:spacing w:line="360" w:lineRule="auto"/>
        <w:rPr>
          <w:rFonts w:ascii="仿宋_GB2312" w:hAnsi="仿宋_GB2312" w:eastAsia="仿宋_GB2312" w:cs="仿宋_GB2312"/>
          <w:sz w:val="28"/>
          <w:szCs w:val="24"/>
        </w:rPr>
      </w:pPr>
      <w:r>
        <w:rPr>
          <w:rFonts w:hint="eastAsia" w:ascii="仿宋_GB2312" w:hAnsi="仿宋_GB2312" w:eastAsia="仿宋_GB2312" w:cs="仿宋_GB2312"/>
          <w:sz w:val="28"/>
          <w:szCs w:val="24"/>
        </w:rPr>
        <w:t>致：</w:t>
      </w:r>
      <w:r>
        <w:rPr>
          <w:rFonts w:hint="eastAsia" w:ascii="仿宋_GB2312" w:hAnsi="仿宋_GB2312" w:eastAsia="仿宋_GB2312" w:cs="仿宋_GB2312"/>
          <w:sz w:val="28"/>
          <w:szCs w:val="24"/>
          <w:u w:val="single"/>
          <w:lang w:val="en-US" w:eastAsia="zh-CN"/>
        </w:rPr>
        <w:t>四川</w:t>
      </w:r>
      <w:r>
        <w:rPr>
          <w:rFonts w:hint="eastAsia" w:ascii="仿宋_GB2312" w:hAnsi="仿宋_GB2312" w:eastAsia="仿宋_GB2312" w:cs="仿宋_GB2312"/>
          <w:sz w:val="28"/>
          <w:szCs w:val="24"/>
          <w:u w:val="single"/>
        </w:rPr>
        <w:t>吉利学院</w:t>
      </w:r>
    </w:p>
    <w:p w14:paraId="34FA0395">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我单位授权</w:t>
      </w:r>
      <w:r>
        <w:rPr>
          <w:rFonts w:hint="eastAsia" w:ascii="仿宋_GB2312" w:hAnsi="仿宋_GB2312" w:eastAsia="仿宋_GB2312" w:cs="仿宋_GB2312"/>
          <w:sz w:val="28"/>
          <w:szCs w:val="24"/>
          <w:u w:val="single"/>
        </w:rPr>
        <w:t xml:space="preserve"> 联系人姓名、联系方式（手机+固定电话+公司邮箱）</w:t>
      </w:r>
      <w:r>
        <w:rPr>
          <w:rFonts w:hint="eastAsia" w:ascii="仿宋_GB2312" w:hAnsi="仿宋_GB2312" w:eastAsia="仿宋_GB2312" w:cs="仿宋_GB2312"/>
          <w:sz w:val="28"/>
          <w:szCs w:val="24"/>
        </w:rPr>
        <w:t>为我单位全权代表，以我单位名义参加</w:t>
      </w:r>
      <w:r>
        <w:rPr>
          <w:rFonts w:hint="eastAsia" w:ascii="仿宋_GB2312" w:hAnsi="仿宋_GB2312" w:eastAsia="仿宋_GB2312" w:cs="仿宋_GB2312"/>
          <w:sz w:val="28"/>
          <w:szCs w:val="24"/>
          <w:u w:val="single"/>
          <w:lang w:val="en-US" w:eastAsia="zh-CN"/>
        </w:rPr>
        <w:t>四川吉利学院俊2-14号铺面招租项目</w:t>
      </w:r>
      <w:r>
        <w:rPr>
          <w:rFonts w:hint="eastAsia" w:ascii="仿宋_GB2312" w:hAnsi="仿宋_GB2312" w:eastAsia="仿宋_GB2312" w:cs="仿宋_GB2312"/>
          <w:sz w:val="28"/>
          <w:szCs w:val="24"/>
        </w:rPr>
        <w:t>的资格预审、签署资格预审文件及其他书面文件及资格预审中的一切事宜，对于代理人代表我单位从事的上述一切行为，我单位均不可撤销地予以承认，其法律后果由我方承担。</w:t>
      </w:r>
    </w:p>
    <w:p w14:paraId="15802C18">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z w:val="28"/>
          <w:szCs w:val="24"/>
        </w:rPr>
        <w:t>本授权委托书在签署日至本商务洽谈项目合同签署之日期间始终保持有效</w:t>
      </w:r>
      <w:r>
        <w:rPr>
          <w:rFonts w:hint="eastAsia" w:ascii="仿宋_GB2312" w:hAnsi="仿宋_GB2312" w:eastAsia="仿宋_GB2312" w:cs="仿宋_GB2312"/>
          <w:snapToGrid w:val="0"/>
          <w:kern w:val="0"/>
          <w:sz w:val="28"/>
          <w:szCs w:val="24"/>
        </w:rPr>
        <w:t>。</w:t>
      </w:r>
    </w:p>
    <w:p w14:paraId="2B1A98EB">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代理人无转委托权，特此委托。</w:t>
      </w:r>
    </w:p>
    <w:p w14:paraId="3C9AF30E">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19A0E658">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法定代表人签字：</w:t>
      </w:r>
    </w:p>
    <w:p w14:paraId="60FBEF4A">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单位全称（公章）：</w:t>
      </w:r>
    </w:p>
    <w:p w14:paraId="3639A3EC">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日期：</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年</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月</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日</w:t>
      </w:r>
    </w:p>
    <w:p w14:paraId="21C2C855">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2A41CBB9">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代理人姓名：</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70C80C77">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身份证号：</w:t>
      </w:r>
      <w:r>
        <w:rPr>
          <w:rFonts w:hint="eastAsia" w:ascii="仿宋_GB2312" w:hAnsi="仿宋_GB2312" w:eastAsia="仿宋_GB2312" w:cs="仿宋_GB2312"/>
          <w:snapToGrid w:val="0"/>
          <w:kern w:val="0"/>
          <w:sz w:val="28"/>
          <w:szCs w:val="24"/>
          <w:u w:val="single"/>
        </w:rPr>
        <w:t xml:space="preserve">                                   </w:t>
      </w:r>
    </w:p>
    <w:p w14:paraId="0AB9850A">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职    务：</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2C788666">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详细通讯地址：</w:t>
      </w:r>
      <w:r>
        <w:rPr>
          <w:rFonts w:hint="eastAsia" w:ascii="仿宋_GB2312" w:hAnsi="仿宋_GB2312" w:eastAsia="仿宋_GB2312" w:cs="仿宋_GB2312"/>
          <w:snapToGrid w:val="0"/>
          <w:kern w:val="0"/>
          <w:sz w:val="28"/>
          <w:szCs w:val="24"/>
          <w:u w:val="single"/>
        </w:rPr>
        <w:t xml:space="preserve">                               </w:t>
      </w:r>
    </w:p>
    <w:p w14:paraId="2DE68368">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电    话：</w:t>
      </w:r>
      <w:r>
        <w:rPr>
          <w:rFonts w:hint="eastAsia" w:ascii="仿宋_GB2312" w:hAnsi="仿宋_GB2312" w:eastAsia="仿宋_GB2312" w:cs="仿宋_GB2312"/>
          <w:snapToGrid w:val="0"/>
          <w:kern w:val="0"/>
          <w:sz w:val="28"/>
          <w:szCs w:val="24"/>
          <w:u w:val="single"/>
        </w:rPr>
        <w:t xml:space="preserve">                                   </w:t>
      </w:r>
    </w:p>
    <w:p w14:paraId="5EA02D8B">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邮政编码：</w:t>
      </w:r>
      <w:r>
        <w:rPr>
          <w:rFonts w:hint="eastAsia" w:ascii="仿宋_GB2312" w:hAnsi="仿宋_GB2312" w:eastAsia="仿宋_GB2312" w:cs="仿宋_GB2312"/>
          <w:snapToGrid w:val="0"/>
          <w:kern w:val="0"/>
          <w:sz w:val="28"/>
          <w:szCs w:val="24"/>
          <w:u w:val="single"/>
        </w:rPr>
        <w:t xml:space="preserve">                                   </w:t>
      </w:r>
    </w:p>
    <w:p w14:paraId="7AF163BE">
      <w:pPr>
        <w:wordWrap w:val="0"/>
        <w:adjustRightInd w:val="0"/>
        <w:snapToGrid w:val="0"/>
        <w:spacing w:line="360" w:lineRule="auto"/>
        <w:ind w:firstLine="560" w:firstLineChars="200"/>
        <w:rPr>
          <w:rFonts w:ascii="仿宋_GB2312" w:hAnsi="仿宋_GB2312" w:eastAsia="仿宋_GB2312" w:cs="仿宋_GB2312"/>
          <w:sz w:val="22"/>
          <w:szCs w:val="24"/>
        </w:rPr>
        <w:sectPr>
          <w:footerReference r:id="rId6" w:type="default"/>
          <w:pgSz w:w="11906" w:h="16838"/>
          <w:pgMar w:top="1090" w:right="1646" w:bottom="779" w:left="1440" w:header="851" w:footer="992" w:gutter="0"/>
          <w:cols w:space="425" w:num="1"/>
          <w:docGrid w:type="lines" w:linePitch="312" w:charSpace="0"/>
        </w:sectPr>
      </w:pPr>
      <w:r>
        <w:rPr>
          <w:rFonts w:hint="eastAsia" w:ascii="仿宋_GB2312" w:hAnsi="仿宋_GB2312" w:eastAsia="仿宋_GB2312" w:cs="仿宋_GB2312"/>
          <w:snapToGrid w:val="0"/>
          <w:kern w:val="0"/>
          <w:sz w:val="28"/>
          <w:szCs w:val="24"/>
        </w:rPr>
        <w:t>邮    箱：</w:t>
      </w:r>
      <w:r>
        <w:rPr>
          <w:rFonts w:hint="eastAsia" w:ascii="仿宋_GB2312" w:hAnsi="仿宋_GB2312" w:eastAsia="仿宋_GB2312" w:cs="仿宋_GB2312"/>
          <w:snapToGrid w:val="0"/>
          <w:kern w:val="0"/>
          <w:sz w:val="28"/>
          <w:szCs w:val="24"/>
          <w:u w:val="single"/>
        </w:rPr>
        <w:t xml:space="preserve">                                 </w:t>
      </w:r>
    </w:p>
    <w:p w14:paraId="4A6F4447">
      <w:pPr>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lang w:val="en-US" w:eastAsia="zh-CN"/>
        </w:rPr>
        <w:t>3.</w:t>
      </w:r>
      <w:r>
        <w:rPr>
          <w:rFonts w:hint="eastAsia" w:ascii="仿宋_GB2312" w:hAnsi="仿宋_GB2312" w:eastAsia="仿宋_GB2312" w:cs="仿宋_GB2312"/>
          <w:b/>
          <w:bCs/>
          <w:color w:val="000000"/>
          <w:sz w:val="28"/>
          <w:szCs w:val="28"/>
        </w:rPr>
        <w:t>无严重违法记录承诺书</w:t>
      </w:r>
    </w:p>
    <w:p w14:paraId="59AF7C72">
      <w:pPr>
        <w:rPr>
          <w:rFonts w:ascii="仿宋_GB2312" w:hAnsi="仿宋_GB2312" w:eastAsia="仿宋_GB2312" w:cs="仿宋_GB2312"/>
          <w:b/>
          <w:bCs/>
          <w:color w:val="000000"/>
          <w:sz w:val="28"/>
          <w:szCs w:val="28"/>
        </w:rPr>
      </w:pPr>
    </w:p>
    <w:p w14:paraId="1E74B126">
      <w:pPr>
        <w:adjustRightInd w:val="0"/>
        <w:snapToGrid w:val="0"/>
        <w:spacing w:line="36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致：</w:t>
      </w:r>
      <w:r>
        <w:rPr>
          <w:rFonts w:hint="eastAsia" w:ascii="仿宋_GB2312" w:hAnsi="仿宋_GB2312" w:eastAsia="仿宋_GB2312" w:cs="仿宋_GB2312"/>
          <w:color w:val="000000"/>
          <w:sz w:val="28"/>
          <w:szCs w:val="28"/>
          <w:u w:val="single"/>
          <w:lang w:val="en-US" w:eastAsia="zh-CN"/>
        </w:rPr>
        <w:t>四川</w:t>
      </w:r>
      <w:r>
        <w:rPr>
          <w:rFonts w:hint="eastAsia" w:ascii="仿宋_GB2312" w:hAnsi="仿宋_GB2312" w:eastAsia="仿宋_GB2312" w:cs="仿宋_GB2312"/>
          <w:color w:val="000000"/>
          <w:sz w:val="28"/>
          <w:szCs w:val="28"/>
          <w:u w:val="single"/>
        </w:rPr>
        <w:t>吉利学院</w:t>
      </w:r>
    </w:p>
    <w:p w14:paraId="06986BF6">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我单位自20</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年以来，在经营活动中没有重大违法记录，没有被“信用中国”网站中列入失信被执行人和重大税收违法案件当事人名单的供应商，且没有诉讼未决的案件。若贵单位在本项目采购过程中发现我单位自20</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年以来存在上述问题，我单位将无条件地退出本项目的洽谈，并承担因此引起的一切后果。</w:t>
      </w:r>
    </w:p>
    <w:p w14:paraId="5116A615">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特此承诺。</w:t>
      </w:r>
    </w:p>
    <w:p w14:paraId="6E7839B6">
      <w:pPr>
        <w:adjustRightInd w:val="0"/>
        <w:snapToGrid w:val="0"/>
        <w:spacing w:line="360" w:lineRule="auto"/>
        <w:ind w:firstLine="560" w:firstLineChars="200"/>
        <w:rPr>
          <w:rFonts w:ascii="仿宋_GB2312" w:hAnsi="仿宋_GB2312" w:eastAsia="仿宋_GB2312" w:cs="仿宋_GB2312"/>
          <w:color w:val="000000"/>
          <w:sz w:val="28"/>
          <w:szCs w:val="28"/>
        </w:rPr>
      </w:pPr>
    </w:p>
    <w:p w14:paraId="583CB183">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单位名称：</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（公章）</w:t>
      </w:r>
    </w:p>
    <w:p w14:paraId="137BE283">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日 </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期：</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日</w:t>
      </w:r>
    </w:p>
    <w:p w14:paraId="18DB956F">
      <w:pPr>
        <w:rPr>
          <w:rFonts w:hint="eastAsia" w:ascii="仿宋_GB2312" w:hAnsi="仿宋_GB2312" w:eastAsia="仿宋_GB2312" w:cs="仿宋_GB2312"/>
          <w:sz w:val="32"/>
          <w:szCs w:val="32"/>
        </w:rPr>
      </w:pPr>
    </w:p>
    <w:p w14:paraId="32E0D5B9">
      <w:pPr>
        <w:widowControl/>
        <w:jc w:val="left"/>
        <w:rPr>
          <w:rFonts w:ascii="仿宋_GB2312" w:hAnsi="仿宋_GB2312" w:eastAsia="仿宋_GB2312" w:cs="仿宋_GB2312"/>
          <w:b/>
          <w:bCs/>
          <w:color w:val="000000"/>
          <w:sz w:val="28"/>
          <w:szCs w:val="28"/>
        </w:rPr>
      </w:pPr>
      <w:r>
        <w:rPr>
          <w:rFonts w:ascii="仿宋_GB2312" w:hAnsi="仿宋_GB2312" w:eastAsia="仿宋_GB2312" w:cs="仿宋_GB2312"/>
          <w:b/>
          <w:bCs/>
          <w:color w:val="000000"/>
          <w:sz w:val="28"/>
          <w:szCs w:val="28"/>
        </w:rPr>
        <w:br w:type="page"/>
      </w:r>
    </w:p>
    <w:p w14:paraId="3F8F5A78">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lang w:val="en-US" w:eastAsia="zh-CN"/>
        </w:rPr>
        <w:t>4.</w:t>
      </w:r>
      <w:r>
        <w:rPr>
          <w:rFonts w:hint="eastAsia" w:ascii="仿宋_GB2312" w:hAnsi="仿宋_GB2312" w:eastAsia="仿宋_GB2312" w:cs="仿宋_GB2312"/>
          <w:b/>
          <w:bCs/>
          <w:color w:val="000000"/>
          <w:sz w:val="28"/>
          <w:szCs w:val="28"/>
        </w:rPr>
        <w:t>申请资格预审承诺书</w:t>
      </w:r>
    </w:p>
    <w:p w14:paraId="245A3981">
      <w:pPr>
        <w:spacing w:line="360" w:lineRule="auto"/>
        <w:ind w:left="284" w:leftChars="-198" w:hanging="700" w:hangingChars="25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lang w:val="en-US" w:eastAsia="zh-CN"/>
        </w:rPr>
        <w:t>四川</w:t>
      </w:r>
      <w:r>
        <w:rPr>
          <w:rFonts w:hint="eastAsia" w:ascii="仿宋_GB2312" w:hAnsi="仿宋_GB2312" w:eastAsia="仿宋_GB2312" w:cs="仿宋_GB2312"/>
          <w:color w:val="000000"/>
          <w:sz w:val="28"/>
          <w:szCs w:val="28"/>
          <w:u w:val="single"/>
        </w:rPr>
        <w:t>吉利学院</w:t>
      </w:r>
      <w:r>
        <w:rPr>
          <w:rFonts w:hint="eastAsia" w:ascii="仿宋_GB2312" w:hAnsi="仿宋_GB2312" w:eastAsia="仿宋_GB2312" w:cs="仿宋_GB2312"/>
          <w:color w:val="000000"/>
          <w:sz w:val="28"/>
          <w:szCs w:val="28"/>
        </w:rPr>
        <w:t>：</w:t>
      </w:r>
    </w:p>
    <w:p w14:paraId="335424DF">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1、我公司保证提供的资质文件、项目业绩、人员信息及企业相关资料均真实有效</w:t>
      </w:r>
      <w:r>
        <w:rPr>
          <w:rFonts w:hint="eastAsia" w:ascii="仿宋_GB2312" w:hAnsi="仿宋_GB2312" w:eastAsia="仿宋_GB2312" w:cs="仿宋_GB2312"/>
          <w:sz w:val="28"/>
          <w:szCs w:val="28"/>
        </w:rPr>
        <w:t>。</w:t>
      </w:r>
    </w:p>
    <w:p w14:paraId="532EC4BD">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2、我公司保证不参与围标、串标、欺诈、贿赂等不正当手段骗取中标的行为。</w:t>
      </w:r>
    </w:p>
    <w:p w14:paraId="2B431CA2">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3、我公司保证现阶段处于正常生产经营状态，同时具有优良履约历史。</w:t>
      </w:r>
    </w:p>
    <w:p w14:paraId="6BE5E206">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4、我公司近3年内争端和诉讼已经全部按照该合同的争端解决机制解决，目前没有悬而未决的诉讼，特此承诺。</w:t>
      </w:r>
    </w:p>
    <w:p w14:paraId="0EA5BB7C">
      <w:pPr>
        <w:pStyle w:val="2"/>
        <w:rPr>
          <w:rFonts w:hint="eastAsia" w:eastAsiaTheme="minorEastAsia"/>
          <w:lang w:val="en-US" w:bidi="ar-SA"/>
        </w:rPr>
      </w:pPr>
    </w:p>
    <w:p w14:paraId="34F2DAE5">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供方单位：(公章)</w:t>
      </w:r>
    </w:p>
    <w:p w14:paraId="79E7C996">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法定代表人或授权人：(签字)</w:t>
      </w:r>
    </w:p>
    <w:p w14:paraId="2BB8DB39">
      <w:pPr>
        <w:adjustRightInd w:val="0"/>
        <w:snapToGrid w:val="0"/>
        <w:spacing w:line="360" w:lineRule="auto"/>
        <w:ind w:firstLine="4760" w:firstLineChars="1700"/>
        <w:rPr>
          <w:rFonts w:hint="eastAsia" w:ascii="仿宋_GB2312" w:hAnsi="仿宋_GB2312" w:eastAsia="仿宋_GB2312" w:cs="仿宋_GB2312"/>
          <w:color w:val="000000"/>
          <w:sz w:val="28"/>
          <w:szCs w:val="28"/>
        </w:rPr>
      </w:pPr>
      <w:bookmarkStart w:id="0" w:name="_GoBack"/>
      <w:bookmarkEnd w:id="0"/>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日</w:t>
      </w:r>
    </w:p>
    <w:sectPr>
      <w:footerReference r:id="rId7" w:type="default"/>
      <w:pgSz w:w="11906" w:h="16838"/>
      <w:pgMar w:top="2268" w:right="1417" w:bottom="1701" w:left="1417"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黑体_GBK">
    <w:altName w:val="黑体"/>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395C8">
    <w:pPr>
      <w:pStyle w:val="8"/>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E6866">
    <w:pPr>
      <w:pStyle w:val="8"/>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69A5636D">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F80CE">
    <w:pPr>
      <w:pStyle w:val="8"/>
      <w:jc w:val="right"/>
    </w:pPr>
  </w:p>
  <w:p w14:paraId="314C6B7C">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789AF">
    <w:pPr>
      <w:pStyle w:val="8"/>
      <w:rPr>
        <w:rFonts w:ascii="Tahoma" w:hAnsi="Tahoma" w:cs="Tahom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-3810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A61D68">
                          <w:pPr>
                            <w:pStyle w:val="8"/>
                            <w:rPr>
                              <w:rStyle w:val="16"/>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3pt;height:144pt;width:144pt;mso-position-horizontal:center;mso-position-horizontal-relative:margin;mso-wrap-style:none;z-index:251659264;mso-width-relative:page;mso-height-relative:page;" filled="f" stroked="f" coordsize="21600,21600" o:gfxdata="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jYvuHTAAAABgEAAA8AAAAAAAAAAQAgAAAAIgAAAGRycy9kb3ducmV2LnhtbFBLAQIUABQAAAAI&#10;AIdO4kAFYYw/KwIAAFUEAAAOAAAAAAAAAAEAIAAAACIBAABkcnMvZTJvRG9jLnhtbFBLBQYAAAAA&#10;BgAGAFkBAAC/BQAAAAA=&#10;">
              <v:fill on="f" focussize="0,0"/>
              <v:stroke on="f" weight="0.5pt"/>
              <v:imagedata o:title=""/>
              <o:lock v:ext="edit" aspectratio="f"/>
              <v:textbox inset="0mm,0mm,0mm,0mm" style="mso-fit-shape-to-text:t;">
                <w:txbxContent>
                  <w:p w14:paraId="04A61D68">
                    <w:pPr>
                      <w:pStyle w:val="8"/>
                      <w:rPr>
                        <w:rStyle w:val="16"/>
                      </w:rPr>
                    </w:pPr>
                  </w:p>
                </w:txbxContent>
              </v:textbox>
            </v:shape>
          </w:pict>
        </mc:Fallback>
      </mc:AlternateContent>
    </w:r>
  </w:p>
  <w:p w14:paraId="052ABA7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4ACFB">
    <w:pPr>
      <w:pStyle w:val="9"/>
      <w:pBdr>
        <w:bottom w:val="none" w:color="auto" w:sz="0" w:space="0"/>
      </w:pBdr>
      <w:jc w:val="both"/>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D1255"/>
    <w:multiLevelType w:val="singleLevel"/>
    <w:tmpl w:val="BFAD1255"/>
    <w:lvl w:ilvl="0" w:tentative="0">
      <w:start w:val="1"/>
      <w:numFmt w:val="decimal"/>
      <w:suff w:val="nothing"/>
      <w:lvlText w:val="%1．"/>
      <w:lvlJc w:val="left"/>
      <w:pPr>
        <w:ind w:left="0" w:firstLine="400"/>
      </w:pPr>
      <w:rPr>
        <w:rFonts w:hint="default"/>
      </w:rPr>
    </w:lvl>
  </w:abstractNum>
  <w:abstractNum w:abstractNumId="1">
    <w:nsid w:val="3A9711B5"/>
    <w:multiLevelType w:val="singleLevel"/>
    <w:tmpl w:val="3A9711B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xMmE3MzBlYjBiMTdlYjg2MGUxZDk0ZmJmOGU1MGIifQ=="/>
  </w:docVars>
  <w:rsids>
    <w:rsidRoot w:val="00E31698"/>
    <w:rsid w:val="00001302"/>
    <w:rsid w:val="00083441"/>
    <w:rsid w:val="00095C4F"/>
    <w:rsid w:val="00097BBA"/>
    <w:rsid w:val="000C7171"/>
    <w:rsid w:val="00151C3E"/>
    <w:rsid w:val="001A1ED3"/>
    <w:rsid w:val="001D47CD"/>
    <w:rsid w:val="001D5E4F"/>
    <w:rsid w:val="001F2BAB"/>
    <w:rsid w:val="00224EC3"/>
    <w:rsid w:val="00240E94"/>
    <w:rsid w:val="00265746"/>
    <w:rsid w:val="002A3793"/>
    <w:rsid w:val="002A62D7"/>
    <w:rsid w:val="003572F8"/>
    <w:rsid w:val="003A6F34"/>
    <w:rsid w:val="003E19AC"/>
    <w:rsid w:val="003F6ACB"/>
    <w:rsid w:val="0041349B"/>
    <w:rsid w:val="00425ADC"/>
    <w:rsid w:val="00443D60"/>
    <w:rsid w:val="00467900"/>
    <w:rsid w:val="004A1371"/>
    <w:rsid w:val="004B0FE4"/>
    <w:rsid w:val="004F0065"/>
    <w:rsid w:val="004F18F8"/>
    <w:rsid w:val="004F6A6C"/>
    <w:rsid w:val="0050680B"/>
    <w:rsid w:val="00514877"/>
    <w:rsid w:val="00522594"/>
    <w:rsid w:val="0053780A"/>
    <w:rsid w:val="00544DD2"/>
    <w:rsid w:val="005A5330"/>
    <w:rsid w:val="005B38AB"/>
    <w:rsid w:val="005B43E3"/>
    <w:rsid w:val="005E4F9E"/>
    <w:rsid w:val="00626FB1"/>
    <w:rsid w:val="006C3882"/>
    <w:rsid w:val="006D6852"/>
    <w:rsid w:val="006E2BD4"/>
    <w:rsid w:val="006E4AB8"/>
    <w:rsid w:val="00716F6F"/>
    <w:rsid w:val="00725A7B"/>
    <w:rsid w:val="00737D47"/>
    <w:rsid w:val="007468B7"/>
    <w:rsid w:val="00761531"/>
    <w:rsid w:val="007A7BFD"/>
    <w:rsid w:val="007B2DC7"/>
    <w:rsid w:val="007B44FD"/>
    <w:rsid w:val="008048EF"/>
    <w:rsid w:val="008167DB"/>
    <w:rsid w:val="00827CBD"/>
    <w:rsid w:val="00851314"/>
    <w:rsid w:val="008733A6"/>
    <w:rsid w:val="00874BFF"/>
    <w:rsid w:val="00891F65"/>
    <w:rsid w:val="008D1BBE"/>
    <w:rsid w:val="009009F1"/>
    <w:rsid w:val="00937271"/>
    <w:rsid w:val="0096078D"/>
    <w:rsid w:val="009608E4"/>
    <w:rsid w:val="009B7DB7"/>
    <w:rsid w:val="00A1519B"/>
    <w:rsid w:val="00A2594C"/>
    <w:rsid w:val="00A33EDC"/>
    <w:rsid w:val="00A628F3"/>
    <w:rsid w:val="00A9116E"/>
    <w:rsid w:val="00AD22A2"/>
    <w:rsid w:val="00AE7AB4"/>
    <w:rsid w:val="00AF6CF2"/>
    <w:rsid w:val="00B11750"/>
    <w:rsid w:val="00B6325B"/>
    <w:rsid w:val="00B82296"/>
    <w:rsid w:val="00B874F9"/>
    <w:rsid w:val="00B9717A"/>
    <w:rsid w:val="00BB21ED"/>
    <w:rsid w:val="00C513E1"/>
    <w:rsid w:val="00C57CFD"/>
    <w:rsid w:val="00C83463"/>
    <w:rsid w:val="00CA169B"/>
    <w:rsid w:val="00CB7FDD"/>
    <w:rsid w:val="00D548E2"/>
    <w:rsid w:val="00D6024C"/>
    <w:rsid w:val="00D73418"/>
    <w:rsid w:val="00D74675"/>
    <w:rsid w:val="00DC7CE2"/>
    <w:rsid w:val="00DD35FE"/>
    <w:rsid w:val="00DE53CC"/>
    <w:rsid w:val="00E26B08"/>
    <w:rsid w:val="00E30004"/>
    <w:rsid w:val="00E31698"/>
    <w:rsid w:val="00E711CA"/>
    <w:rsid w:val="00EB36B2"/>
    <w:rsid w:val="00ED2975"/>
    <w:rsid w:val="00EE76ED"/>
    <w:rsid w:val="00F2120A"/>
    <w:rsid w:val="00F53844"/>
    <w:rsid w:val="00F53A92"/>
    <w:rsid w:val="00F54434"/>
    <w:rsid w:val="00F73532"/>
    <w:rsid w:val="00FA25D6"/>
    <w:rsid w:val="00FA4EA4"/>
    <w:rsid w:val="00FA7C8C"/>
    <w:rsid w:val="00FC702A"/>
    <w:rsid w:val="00FF77FB"/>
    <w:rsid w:val="02186320"/>
    <w:rsid w:val="02C5044A"/>
    <w:rsid w:val="02CF108D"/>
    <w:rsid w:val="039D75DA"/>
    <w:rsid w:val="041A2F36"/>
    <w:rsid w:val="04662851"/>
    <w:rsid w:val="04D619B9"/>
    <w:rsid w:val="053162DA"/>
    <w:rsid w:val="05522BE1"/>
    <w:rsid w:val="0653788D"/>
    <w:rsid w:val="06D41F76"/>
    <w:rsid w:val="07057571"/>
    <w:rsid w:val="074A33AB"/>
    <w:rsid w:val="08613153"/>
    <w:rsid w:val="08C14F4B"/>
    <w:rsid w:val="08FD1DB4"/>
    <w:rsid w:val="09902E28"/>
    <w:rsid w:val="0A0C21E3"/>
    <w:rsid w:val="0A66469A"/>
    <w:rsid w:val="0A892BF3"/>
    <w:rsid w:val="0ABA0B82"/>
    <w:rsid w:val="0B1A6B9E"/>
    <w:rsid w:val="0CF72514"/>
    <w:rsid w:val="0D026C5D"/>
    <w:rsid w:val="0D054CBB"/>
    <w:rsid w:val="0E2C6F64"/>
    <w:rsid w:val="0EE77EB2"/>
    <w:rsid w:val="0F272DFF"/>
    <w:rsid w:val="0F4F6FB5"/>
    <w:rsid w:val="0F7161B9"/>
    <w:rsid w:val="10B61448"/>
    <w:rsid w:val="11686ADC"/>
    <w:rsid w:val="11BA7B07"/>
    <w:rsid w:val="12AF720F"/>
    <w:rsid w:val="13D146EF"/>
    <w:rsid w:val="142B201C"/>
    <w:rsid w:val="143567A2"/>
    <w:rsid w:val="14AC592C"/>
    <w:rsid w:val="14B425D4"/>
    <w:rsid w:val="14E42289"/>
    <w:rsid w:val="14E90E7C"/>
    <w:rsid w:val="14FF1AD6"/>
    <w:rsid w:val="1505422E"/>
    <w:rsid w:val="15624F32"/>
    <w:rsid w:val="163C6A26"/>
    <w:rsid w:val="16F5372F"/>
    <w:rsid w:val="175E39F3"/>
    <w:rsid w:val="17B40F6E"/>
    <w:rsid w:val="17BB4A77"/>
    <w:rsid w:val="17D520F8"/>
    <w:rsid w:val="17F50486"/>
    <w:rsid w:val="18461A78"/>
    <w:rsid w:val="18567339"/>
    <w:rsid w:val="187D318C"/>
    <w:rsid w:val="188E06F3"/>
    <w:rsid w:val="18AE1B45"/>
    <w:rsid w:val="194653FF"/>
    <w:rsid w:val="19642F38"/>
    <w:rsid w:val="19A46172"/>
    <w:rsid w:val="19A90DF7"/>
    <w:rsid w:val="19BF4D4C"/>
    <w:rsid w:val="19CA42E5"/>
    <w:rsid w:val="1A3B524D"/>
    <w:rsid w:val="1BC44511"/>
    <w:rsid w:val="1CDD02E8"/>
    <w:rsid w:val="1D3D4638"/>
    <w:rsid w:val="1DCA105F"/>
    <w:rsid w:val="1DDB529D"/>
    <w:rsid w:val="1E184330"/>
    <w:rsid w:val="1E2C67C9"/>
    <w:rsid w:val="1FD0002A"/>
    <w:rsid w:val="1FF7480F"/>
    <w:rsid w:val="205F0A49"/>
    <w:rsid w:val="20633AEA"/>
    <w:rsid w:val="20D90B9C"/>
    <w:rsid w:val="211803A6"/>
    <w:rsid w:val="21532E1D"/>
    <w:rsid w:val="21642DD9"/>
    <w:rsid w:val="21B11DC6"/>
    <w:rsid w:val="21B25AB0"/>
    <w:rsid w:val="22540413"/>
    <w:rsid w:val="22684354"/>
    <w:rsid w:val="22C10E6C"/>
    <w:rsid w:val="22E85076"/>
    <w:rsid w:val="22F0282B"/>
    <w:rsid w:val="23F41DBF"/>
    <w:rsid w:val="250C393D"/>
    <w:rsid w:val="256E29AF"/>
    <w:rsid w:val="26774F67"/>
    <w:rsid w:val="268C3CC4"/>
    <w:rsid w:val="273701DE"/>
    <w:rsid w:val="276E3A21"/>
    <w:rsid w:val="27A8519A"/>
    <w:rsid w:val="27B31A45"/>
    <w:rsid w:val="27C713CD"/>
    <w:rsid w:val="288C10C3"/>
    <w:rsid w:val="28D611AE"/>
    <w:rsid w:val="29BF5862"/>
    <w:rsid w:val="29CB762A"/>
    <w:rsid w:val="2A395345"/>
    <w:rsid w:val="2A3E5BB5"/>
    <w:rsid w:val="2AE23E5C"/>
    <w:rsid w:val="2B433D52"/>
    <w:rsid w:val="2C0C3C63"/>
    <w:rsid w:val="2C370497"/>
    <w:rsid w:val="2C4E49EC"/>
    <w:rsid w:val="2C8A79A6"/>
    <w:rsid w:val="2C9D5D44"/>
    <w:rsid w:val="2CA70BCA"/>
    <w:rsid w:val="2CB53162"/>
    <w:rsid w:val="2CF96FE2"/>
    <w:rsid w:val="2D7B0827"/>
    <w:rsid w:val="2E87592D"/>
    <w:rsid w:val="2E9D4B8E"/>
    <w:rsid w:val="2EDC2A13"/>
    <w:rsid w:val="2EEE26BB"/>
    <w:rsid w:val="2F9961C8"/>
    <w:rsid w:val="2F9B3BFE"/>
    <w:rsid w:val="30760465"/>
    <w:rsid w:val="312958BE"/>
    <w:rsid w:val="31B2397C"/>
    <w:rsid w:val="3202473F"/>
    <w:rsid w:val="32047AE4"/>
    <w:rsid w:val="322D3583"/>
    <w:rsid w:val="32917FB8"/>
    <w:rsid w:val="32D37FEB"/>
    <w:rsid w:val="33D3238D"/>
    <w:rsid w:val="34700847"/>
    <w:rsid w:val="34FE6F39"/>
    <w:rsid w:val="36750A67"/>
    <w:rsid w:val="36E251F9"/>
    <w:rsid w:val="373E3EE9"/>
    <w:rsid w:val="381F0604"/>
    <w:rsid w:val="38242918"/>
    <w:rsid w:val="38951730"/>
    <w:rsid w:val="38D31ED1"/>
    <w:rsid w:val="39000C4C"/>
    <w:rsid w:val="397E6243"/>
    <w:rsid w:val="399B17D0"/>
    <w:rsid w:val="39C57BBE"/>
    <w:rsid w:val="3A0E04D6"/>
    <w:rsid w:val="3A2D66A0"/>
    <w:rsid w:val="3A97579C"/>
    <w:rsid w:val="3B0A4335"/>
    <w:rsid w:val="3B5F22E4"/>
    <w:rsid w:val="3C1A644D"/>
    <w:rsid w:val="3C1E0E80"/>
    <w:rsid w:val="3C6F1279"/>
    <w:rsid w:val="3D1A157C"/>
    <w:rsid w:val="3DD81240"/>
    <w:rsid w:val="3E1F3AA8"/>
    <w:rsid w:val="3E931F32"/>
    <w:rsid w:val="3F7A0C2B"/>
    <w:rsid w:val="400524B6"/>
    <w:rsid w:val="405B35B3"/>
    <w:rsid w:val="409F12B2"/>
    <w:rsid w:val="412E1016"/>
    <w:rsid w:val="417B0FDF"/>
    <w:rsid w:val="421F0B45"/>
    <w:rsid w:val="42460CC9"/>
    <w:rsid w:val="42E5365A"/>
    <w:rsid w:val="4328219C"/>
    <w:rsid w:val="43D01F9B"/>
    <w:rsid w:val="44D025C7"/>
    <w:rsid w:val="44E07221"/>
    <w:rsid w:val="450124F9"/>
    <w:rsid w:val="454378DC"/>
    <w:rsid w:val="45703652"/>
    <w:rsid w:val="459C6C79"/>
    <w:rsid w:val="45E221D5"/>
    <w:rsid w:val="479B239F"/>
    <w:rsid w:val="481267EE"/>
    <w:rsid w:val="483F6570"/>
    <w:rsid w:val="48502FA7"/>
    <w:rsid w:val="48545746"/>
    <w:rsid w:val="487F112C"/>
    <w:rsid w:val="48CC74E4"/>
    <w:rsid w:val="48FA73DE"/>
    <w:rsid w:val="49147934"/>
    <w:rsid w:val="49751C4E"/>
    <w:rsid w:val="4A8134AC"/>
    <w:rsid w:val="4ABF2B74"/>
    <w:rsid w:val="4ACC0A1E"/>
    <w:rsid w:val="4BEF0422"/>
    <w:rsid w:val="4C2A7CF2"/>
    <w:rsid w:val="4CDD1900"/>
    <w:rsid w:val="4CE81D0E"/>
    <w:rsid w:val="4D5F4317"/>
    <w:rsid w:val="4D70255A"/>
    <w:rsid w:val="4DC76717"/>
    <w:rsid w:val="4E5148AA"/>
    <w:rsid w:val="4EF764A1"/>
    <w:rsid w:val="4F0510ED"/>
    <w:rsid w:val="50B6056A"/>
    <w:rsid w:val="50C307C2"/>
    <w:rsid w:val="51890874"/>
    <w:rsid w:val="51AA04BD"/>
    <w:rsid w:val="51CB0999"/>
    <w:rsid w:val="5244717C"/>
    <w:rsid w:val="527F2466"/>
    <w:rsid w:val="52A04FA9"/>
    <w:rsid w:val="52A80D08"/>
    <w:rsid w:val="52EE750C"/>
    <w:rsid w:val="53806989"/>
    <w:rsid w:val="5450579E"/>
    <w:rsid w:val="54B02628"/>
    <w:rsid w:val="54D9581B"/>
    <w:rsid w:val="552E7FF6"/>
    <w:rsid w:val="558A11FC"/>
    <w:rsid w:val="56751C39"/>
    <w:rsid w:val="56B03028"/>
    <w:rsid w:val="56FE05B4"/>
    <w:rsid w:val="58115A9C"/>
    <w:rsid w:val="5815647A"/>
    <w:rsid w:val="58D20246"/>
    <w:rsid w:val="59B416EC"/>
    <w:rsid w:val="59ED6313"/>
    <w:rsid w:val="59EF77A4"/>
    <w:rsid w:val="5A9B5741"/>
    <w:rsid w:val="5AB250DD"/>
    <w:rsid w:val="5B9E688A"/>
    <w:rsid w:val="5BC71707"/>
    <w:rsid w:val="5BD13050"/>
    <w:rsid w:val="5BDC16C9"/>
    <w:rsid w:val="5C702D94"/>
    <w:rsid w:val="5C881AF1"/>
    <w:rsid w:val="5C9E059F"/>
    <w:rsid w:val="5CC86C1B"/>
    <w:rsid w:val="5D4210D8"/>
    <w:rsid w:val="5DA072A6"/>
    <w:rsid w:val="5E895966"/>
    <w:rsid w:val="5E8D73D4"/>
    <w:rsid w:val="5E9622EF"/>
    <w:rsid w:val="5F2E18E1"/>
    <w:rsid w:val="60665985"/>
    <w:rsid w:val="60D65412"/>
    <w:rsid w:val="611D2893"/>
    <w:rsid w:val="61E647F9"/>
    <w:rsid w:val="61F7505B"/>
    <w:rsid w:val="62223638"/>
    <w:rsid w:val="62536E5E"/>
    <w:rsid w:val="63FC058B"/>
    <w:rsid w:val="640B1448"/>
    <w:rsid w:val="641849C6"/>
    <w:rsid w:val="644253FF"/>
    <w:rsid w:val="648D173D"/>
    <w:rsid w:val="65311352"/>
    <w:rsid w:val="654D5439"/>
    <w:rsid w:val="65EF7158"/>
    <w:rsid w:val="65F355A7"/>
    <w:rsid w:val="6639552D"/>
    <w:rsid w:val="66602562"/>
    <w:rsid w:val="66EC0361"/>
    <w:rsid w:val="67226DA1"/>
    <w:rsid w:val="676F2E77"/>
    <w:rsid w:val="67B84851"/>
    <w:rsid w:val="67D65528"/>
    <w:rsid w:val="67E9054B"/>
    <w:rsid w:val="68660FC4"/>
    <w:rsid w:val="694125ED"/>
    <w:rsid w:val="6A5F215C"/>
    <w:rsid w:val="6AF919F0"/>
    <w:rsid w:val="6B2C5F2F"/>
    <w:rsid w:val="6BDF2F63"/>
    <w:rsid w:val="6C655E11"/>
    <w:rsid w:val="6D0E1772"/>
    <w:rsid w:val="6D0E7DBD"/>
    <w:rsid w:val="6DBD6074"/>
    <w:rsid w:val="6DD0418A"/>
    <w:rsid w:val="6F004D45"/>
    <w:rsid w:val="6F8C7934"/>
    <w:rsid w:val="6F9D7FAA"/>
    <w:rsid w:val="6FF11B82"/>
    <w:rsid w:val="700D1289"/>
    <w:rsid w:val="70881FEA"/>
    <w:rsid w:val="70F1020D"/>
    <w:rsid w:val="71C16911"/>
    <w:rsid w:val="71F70D37"/>
    <w:rsid w:val="72B86ACD"/>
    <w:rsid w:val="72B94FED"/>
    <w:rsid w:val="72E859FC"/>
    <w:rsid w:val="72F37E87"/>
    <w:rsid w:val="73012080"/>
    <w:rsid w:val="73625E1E"/>
    <w:rsid w:val="736C2CF9"/>
    <w:rsid w:val="73833F56"/>
    <w:rsid w:val="7384594D"/>
    <w:rsid w:val="73A6515F"/>
    <w:rsid w:val="73AF1A71"/>
    <w:rsid w:val="74C22986"/>
    <w:rsid w:val="7573688E"/>
    <w:rsid w:val="75FE280E"/>
    <w:rsid w:val="76034F1C"/>
    <w:rsid w:val="76936D72"/>
    <w:rsid w:val="77207C41"/>
    <w:rsid w:val="772738EA"/>
    <w:rsid w:val="775250D6"/>
    <w:rsid w:val="77BA5131"/>
    <w:rsid w:val="77C248B0"/>
    <w:rsid w:val="77FE4562"/>
    <w:rsid w:val="78222CD3"/>
    <w:rsid w:val="78880717"/>
    <w:rsid w:val="78B34AF4"/>
    <w:rsid w:val="78F52F0A"/>
    <w:rsid w:val="795046FC"/>
    <w:rsid w:val="79537AC4"/>
    <w:rsid w:val="79581023"/>
    <w:rsid w:val="79C972E5"/>
    <w:rsid w:val="7A4949EF"/>
    <w:rsid w:val="7A752EA5"/>
    <w:rsid w:val="7A7F58CD"/>
    <w:rsid w:val="7BDD4A8F"/>
    <w:rsid w:val="7C375DAA"/>
    <w:rsid w:val="7E3F153D"/>
    <w:rsid w:val="7EBC4E80"/>
    <w:rsid w:val="7FB87B50"/>
    <w:rsid w:val="7FF8479F"/>
    <w:rsid w:val="FFDF8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100" w:after="90"/>
      <w:jc w:val="center"/>
      <w:outlineLvl w:val="0"/>
    </w:pPr>
    <w:rPr>
      <w:b/>
      <w:bCs/>
      <w:kern w:val="44"/>
      <w:sz w:val="32"/>
      <w:szCs w:val="44"/>
    </w:rPr>
  </w:style>
  <w:style w:type="paragraph" w:styleId="2">
    <w:name w:val="heading 2"/>
    <w:basedOn w:val="1"/>
    <w:next w:val="1"/>
    <w:link w:val="35"/>
    <w:qFormat/>
    <w:uiPriority w:val="1"/>
    <w:pPr>
      <w:autoSpaceDE w:val="0"/>
      <w:autoSpaceDN w:val="0"/>
      <w:spacing w:line="483" w:lineRule="exact"/>
      <w:ind w:left="863"/>
      <w:jc w:val="left"/>
      <w:outlineLvl w:val="1"/>
    </w:pPr>
    <w:rPr>
      <w:rFonts w:ascii="Microsoft JhengHei" w:hAnsi="Microsoft JhengHei" w:eastAsia="Microsoft JhengHei" w:cs="Microsoft JhengHei"/>
      <w:b/>
      <w:bCs/>
      <w:kern w:val="0"/>
      <w:sz w:val="32"/>
      <w:szCs w:val="32"/>
      <w:lang w:val="zh-CN" w:bidi="zh-CN"/>
    </w:rPr>
  </w:style>
  <w:style w:type="paragraph" w:styleId="4">
    <w:name w:val="heading 3"/>
    <w:basedOn w:val="1"/>
    <w:next w:val="1"/>
    <w:unhideWhenUsed/>
    <w:qFormat/>
    <w:uiPriority w:val="0"/>
    <w:pPr>
      <w:keepNext/>
      <w:keepLines/>
      <w:spacing w:before="20" w:after="20" w:line="413" w:lineRule="auto"/>
      <w:outlineLvl w:val="2"/>
    </w:pPr>
    <w:rPr>
      <w:b/>
      <w:sz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Body Text"/>
    <w:basedOn w:val="1"/>
    <w:link w:val="21"/>
    <w:qFormat/>
    <w:uiPriority w:val="1"/>
    <w:pPr>
      <w:autoSpaceDE w:val="0"/>
      <w:autoSpaceDN w:val="0"/>
      <w:jc w:val="left"/>
    </w:pPr>
    <w:rPr>
      <w:rFonts w:ascii="宋体" w:hAnsi="宋体" w:eastAsia="宋体" w:cs="宋体"/>
      <w:kern w:val="0"/>
      <w:sz w:val="32"/>
      <w:szCs w:val="32"/>
      <w:lang w:val="zh-CN" w:bidi="zh-CN"/>
    </w:rPr>
  </w:style>
  <w:style w:type="paragraph" w:styleId="7">
    <w:name w:val="Body Text Indent"/>
    <w:basedOn w:val="1"/>
    <w:qFormat/>
    <w:uiPriority w:val="0"/>
    <w:pPr>
      <w:spacing w:after="120"/>
      <w:ind w:left="420" w:leftChars="200"/>
    </w:pPr>
  </w:style>
  <w:style w:type="paragraph" w:styleId="8">
    <w:name w:val="footer"/>
    <w:basedOn w:val="1"/>
    <w:link w:val="20"/>
    <w:unhideWhenUsed/>
    <w:qFormat/>
    <w:uiPriority w:val="0"/>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Body Text First Indent 2"/>
    <w:basedOn w:val="7"/>
    <w:unhideWhenUsed/>
    <w:qFormat/>
    <w:uiPriority w:val="99"/>
    <w:pPr>
      <w:ind w:firstLine="420" w:firstLineChars="200"/>
    </w:p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basedOn w:val="15"/>
    <w:qFormat/>
    <w:uiPriority w:val="0"/>
    <w:rPr>
      <w:color w:val="0000FF"/>
      <w:u w:val="single"/>
    </w:rPr>
  </w:style>
  <w:style w:type="character" w:customStyle="1" w:styleId="18">
    <w:name w:val="标题 2 Char"/>
    <w:basedOn w:val="15"/>
    <w:qFormat/>
    <w:uiPriority w:val="1"/>
    <w:rPr>
      <w:rFonts w:ascii="Microsoft JhengHei" w:hAnsi="Microsoft JhengHei" w:eastAsia="Microsoft JhengHei" w:cs="Microsoft JhengHei"/>
      <w:b/>
      <w:bCs/>
      <w:kern w:val="0"/>
      <w:sz w:val="32"/>
      <w:szCs w:val="32"/>
      <w:lang w:val="zh-CN" w:bidi="zh-CN"/>
    </w:rPr>
  </w:style>
  <w:style w:type="character" w:customStyle="1" w:styleId="19">
    <w:name w:val="页眉 字符"/>
    <w:basedOn w:val="15"/>
    <w:link w:val="9"/>
    <w:qFormat/>
    <w:uiPriority w:val="99"/>
    <w:rPr>
      <w:sz w:val="18"/>
      <w:szCs w:val="18"/>
    </w:rPr>
  </w:style>
  <w:style w:type="character" w:customStyle="1" w:styleId="20">
    <w:name w:val="页脚 字符"/>
    <w:basedOn w:val="15"/>
    <w:link w:val="8"/>
    <w:qFormat/>
    <w:uiPriority w:val="0"/>
    <w:rPr>
      <w:sz w:val="18"/>
      <w:szCs w:val="18"/>
    </w:rPr>
  </w:style>
  <w:style w:type="character" w:customStyle="1" w:styleId="21">
    <w:name w:val="正文文本 字符"/>
    <w:basedOn w:val="15"/>
    <w:link w:val="6"/>
    <w:qFormat/>
    <w:uiPriority w:val="1"/>
    <w:rPr>
      <w:rFonts w:ascii="宋体" w:hAnsi="宋体" w:eastAsia="宋体" w:cs="宋体"/>
      <w:kern w:val="0"/>
      <w:sz w:val="32"/>
      <w:szCs w:val="32"/>
      <w:lang w:val="zh-CN" w:bidi="zh-CN"/>
    </w:rPr>
  </w:style>
  <w:style w:type="paragraph" w:styleId="22">
    <w:name w:val="List Paragraph"/>
    <w:basedOn w:val="1"/>
    <w:qFormat/>
    <w:uiPriority w:val="34"/>
    <w:pPr>
      <w:ind w:firstLine="420" w:firstLineChars="200"/>
    </w:pPr>
  </w:style>
  <w:style w:type="paragraph" w:customStyle="1" w:styleId="23">
    <w:name w:val="正文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Other|1"/>
    <w:basedOn w:val="1"/>
    <w:qFormat/>
    <w:uiPriority w:val="0"/>
    <w:rPr>
      <w:rFonts w:ascii="宋体" w:hAnsi="宋体" w:cs="宋体"/>
      <w:sz w:val="20"/>
      <w:szCs w:val="20"/>
      <w:lang w:val="zh-TW" w:eastAsia="zh-TW" w:bidi="zh-TW"/>
    </w:rPr>
  </w:style>
  <w:style w:type="paragraph" w:customStyle="1" w:styleId="25">
    <w:name w:val="p0"/>
    <w:basedOn w:val="1"/>
    <w:qFormat/>
    <w:uiPriority w:val="0"/>
    <w:pPr>
      <w:widowControl/>
    </w:pPr>
    <w:rPr>
      <w:kern w:val="0"/>
      <w:szCs w:val="21"/>
    </w:rPr>
  </w:style>
  <w:style w:type="paragraph" w:customStyle="1" w:styleId="26">
    <w:name w:val="Table Paragraph"/>
    <w:basedOn w:val="1"/>
    <w:qFormat/>
    <w:uiPriority w:val="1"/>
    <w:rPr>
      <w:rFonts w:ascii="宋体" w:hAnsi="宋体" w:eastAsia="宋体" w:cs="宋体"/>
      <w:lang w:val="zh-CN" w:bidi="zh-CN"/>
    </w:rPr>
  </w:style>
  <w:style w:type="character" w:customStyle="1" w:styleId="27">
    <w:name w:val="bjh-p"/>
    <w:qFormat/>
    <w:uiPriority w:val="0"/>
  </w:style>
  <w:style w:type="character" w:customStyle="1" w:styleId="28">
    <w:name w:val="richtext"/>
    <w:basedOn w:val="15"/>
    <w:qFormat/>
    <w:uiPriority w:val="0"/>
  </w:style>
  <w:style w:type="table" w:customStyle="1" w:styleId="29">
    <w:name w:val="Table Normal"/>
    <w:semiHidden/>
    <w:unhideWhenUsed/>
    <w:qFormat/>
    <w:uiPriority w:val="0"/>
    <w:tblPr>
      <w:tblCellMar>
        <w:top w:w="0" w:type="dxa"/>
        <w:left w:w="0" w:type="dxa"/>
        <w:bottom w:w="0" w:type="dxa"/>
        <w:right w:w="0" w:type="dxa"/>
      </w:tblCellMar>
    </w:tblPr>
  </w:style>
  <w:style w:type="character" w:customStyle="1" w:styleId="30">
    <w:name w:val="NormalCharacter"/>
    <w:semiHidden/>
    <w:qFormat/>
    <w:uiPriority w:val="0"/>
    <w:rPr>
      <w:rFonts w:ascii="Times New Roman" w:hAnsi="Times New Roman" w:eastAsia="宋体" w:cs="Times New Roman"/>
      <w:kern w:val="2"/>
      <w:sz w:val="21"/>
      <w:szCs w:val="24"/>
      <w:lang w:val="en-US" w:eastAsia="zh-CN" w:bidi="ar-SA"/>
    </w:rPr>
  </w:style>
  <w:style w:type="character" w:customStyle="1" w:styleId="31">
    <w:name w:val="font11"/>
    <w:basedOn w:val="15"/>
    <w:qFormat/>
    <w:uiPriority w:val="0"/>
    <w:rPr>
      <w:rFonts w:hint="eastAsia" w:ascii="仿宋_GB2312" w:eastAsia="仿宋_GB2312" w:cs="仿宋_GB2312"/>
      <w:color w:val="000000"/>
      <w:sz w:val="24"/>
      <w:szCs w:val="24"/>
      <w:u w:val="none"/>
    </w:rPr>
  </w:style>
  <w:style w:type="character" w:customStyle="1" w:styleId="32">
    <w:name w:val="font21"/>
    <w:basedOn w:val="15"/>
    <w:qFormat/>
    <w:uiPriority w:val="0"/>
    <w:rPr>
      <w:rFonts w:hint="eastAsia" w:ascii="方正大黑体_GBK" w:hAnsi="方正大黑体_GBK" w:eastAsia="方正大黑体_GBK" w:cs="方正大黑体_GBK"/>
      <w:color w:val="000000"/>
      <w:sz w:val="36"/>
      <w:szCs w:val="36"/>
      <w:u w:val="none"/>
    </w:rPr>
  </w:style>
  <w:style w:type="character" w:customStyle="1" w:styleId="33">
    <w:name w:val="font51"/>
    <w:basedOn w:val="15"/>
    <w:qFormat/>
    <w:uiPriority w:val="0"/>
    <w:rPr>
      <w:rFonts w:hint="eastAsia" w:ascii="方正大黑体_GBK" w:hAnsi="方正大黑体_GBK" w:eastAsia="方正大黑体_GBK" w:cs="方正大黑体_GBK"/>
      <w:b/>
      <w:bCs/>
      <w:color w:val="000000"/>
      <w:sz w:val="36"/>
      <w:szCs w:val="36"/>
      <w:u w:val="none"/>
    </w:rPr>
  </w:style>
  <w:style w:type="character" w:customStyle="1" w:styleId="34">
    <w:name w:val="font01"/>
    <w:basedOn w:val="15"/>
    <w:qFormat/>
    <w:uiPriority w:val="0"/>
    <w:rPr>
      <w:rFonts w:hint="eastAsia" w:ascii="方正大黑体_GBK" w:hAnsi="方正大黑体_GBK" w:eastAsia="方正大黑体_GBK" w:cs="方正大黑体_GBK"/>
      <w:b/>
      <w:bCs/>
      <w:color w:val="000000"/>
      <w:sz w:val="36"/>
      <w:szCs w:val="36"/>
      <w:u w:val="none"/>
    </w:rPr>
  </w:style>
  <w:style w:type="character" w:customStyle="1" w:styleId="35">
    <w:name w:val="标题 2 字符"/>
    <w:link w:val="2"/>
    <w:qFormat/>
    <w:uiPriority w:val="0"/>
    <w:rPr>
      <w:rFonts w:ascii="宋体" w:hAnsi="宋体" w:cs="宋体"/>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7</Pages>
  <Words>1217</Words>
  <Characters>1237</Characters>
  <Lines>14</Lines>
  <Paragraphs>3</Paragraphs>
  <TotalTime>3</TotalTime>
  <ScaleCrop>false</ScaleCrop>
  <LinksUpToDate>false</LinksUpToDate>
  <CharactersWithSpaces>1853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2021-01-18T11:16:00Z</dcterms:created>
  <dc:creator>李华伟</dc:creator>
  <cp:lastModifiedBy>杨国桥</cp:lastModifiedBy>
  <cp:lastPrinted>2021-03-04T16:02:00Z</cp:lastPrinted>
  <dcterms:modified xsi:type="dcterms:W3CDTF">2025-09-11T07:41:14Z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281570273_cloud</vt:lpwstr>
  </property>
  <property fmtid="{D5CDD505-2E9C-101B-9397-08002B2CF9AE}" pid="4" name="ICV">
    <vt:lpwstr>741BE49D695740BCA8E3239FFB0F5DC9</vt:lpwstr>
  </property>
  <property fmtid="{D5CDD505-2E9C-101B-9397-08002B2CF9AE}" pid="5" name="KSOTemplateDocerSaveRecord">
    <vt:lpwstr>eyJoZGlkIjoiMzYxMmE3MzBlYjBiMTdlYjg2MGUxZDk0ZmJmOGU1MGIiLCJ1c2VySWQiOiI0Njg1Mzk0MDgifQ==</vt:lpwstr>
  </property>
</Properties>
</file>